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29" w:rsidRDefault="00AA1B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GRIGLIA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VALUTAZIONE  </w:t>
      </w:r>
    </w:p>
    <w:p w:rsidR="00544A29" w:rsidRDefault="00AA1B5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PROVA SCRITTA E ORALE ITALIANO</w:t>
      </w:r>
    </w:p>
    <w:p w:rsidR="00770E37" w:rsidRDefault="00770E3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302"/>
        <w:gridCol w:w="5028"/>
        <w:gridCol w:w="1576"/>
      </w:tblGrid>
      <w:tr w:rsidR="00B54FE9" w:rsidTr="00B54FE9">
        <w:tc>
          <w:tcPr>
            <w:tcW w:w="3302" w:type="dxa"/>
            <w:vAlign w:val="center"/>
          </w:tcPr>
          <w:p w:rsidR="00B54FE9" w:rsidRDefault="00B54FE9" w:rsidP="00B54FE9">
            <w:pPr>
              <w:pStyle w:val="normal"/>
              <w:widowControl w:val="0"/>
              <w:spacing w:before="2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E0E0E0"/>
              </w:rPr>
              <w:t>Indicatori Peso</w:t>
            </w:r>
          </w:p>
        </w:tc>
        <w:tc>
          <w:tcPr>
            <w:tcW w:w="5028" w:type="dxa"/>
          </w:tcPr>
          <w:p w:rsidR="00B54FE9" w:rsidRDefault="00B54FE9">
            <w:pPr>
              <w:pStyle w:val="normal"/>
              <w:widowControl w:val="0"/>
              <w:spacing w:before="2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E0E0E0"/>
              </w:rPr>
              <w:t>Descrittori</w:t>
            </w:r>
          </w:p>
        </w:tc>
        <w:tc>
          <w:tcPr>
            <w:tcW w:w="1576" w:type="dxa"/>
          </w:tcPr>
          <w:p w:rsidR="00B54FE9" w:rsidRDefault="00B54FE9">
            <w:pPr>
              <w:pStyle w:val="normal"/>
              <w:widowControl w:val="0"/>
              <w:spacing w:before="2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E0E0E0"/>
              </w:rPr>
              <w:t>Punteggio</w:t>
            </w:r>
          </w:p>
        </w:tc>
      </w:tr>
      <w:tr w:rsidR="00B54FE9" w:rsidTr="00770E37">
        <w:trPr>
          <w:trHeight w:val="699"/>
        </w:trPr>
        <w:tc>
          <w:tcPr>
            <w:tcW w:w="3302" w:type="dxa"/>
            <w:vMerge w:val="restart"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Conoscenza dei  contenuti</w:t>
            </w:r>
          </w:p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e  aderenza alla  traccia</w:t>
            </w:r>
          </w:p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center"/>
              <w:rPr>
                <w:i/>
                <w:color w:val="000000"/>
                <w:sz w:val="21"/>
                <w:szCs w:val="21"/>
              </w:rPr>
            </w:pPr>
          </w:p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3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35%</w:t>
            </w:r>
          </w:p>
          <w:p w:rsidR="00B54FE9" w:rsidRDefault="00B54FE9" w:rsidP="00B54FE9">
            <w:pPr>
              <w:pStyle w:val="normal"/>
              <w:widowControl w:val="0"/>
              <w:spacing w:before="2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</w:p>
        </w:tc>
        <w:tc>
          <w:tcPr>
            <w:tcW w:w="5028" w:type="dxa"/>
            <w:vAlign w:val="center"/>
          </w:tcPr>
          <w:p w:rsidR="00B54FE9" w:rsidRDefault="00B54FE9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a) Informazioni approfondite con rielaborazioni  </w:t>
            </w:r>
          </w:p>
          <w:p w:rsidR="00B54FE9" w:rsidRDefault="00B54FE9" w:rsidP="00770E37">
            <w:pPr>
              <w:pStyle w:val="normal"/>
              <w:widowControl w:val="0"/>
              <w:ind w:left="-41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>personali</w:t>
            </w:r>
          </w:p>
        </w:tc>
        <w:tc>
          <w:tcPr>
            <w:tcW w:w="1576" w:type="dxa"/>
            <w:vAlign w:val="center"/>
          </w:tcPr>
          <w:p w:rsidR="00B54FE9" w:rsidRDefault="00B54FE9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 xml:space="preserve">. </w:t>
            </w:r>
            <w:r>
              <w:rPr>
                <w:b/>
                <w:color w:val="000000"/>
                <w:sz w:val="21"/>
                <w:szCs w:val="21"/>
              </w:rPr>
              <w:t>3,15-3,50</w:t>
            </w:r>
          </w:p>
        </w:tc>
      </w:tr>
      <w:tr w:rsidR="00B54FE9" w:rsidTr="00770E37">
        <w:trPr>
          <w:trHeight w:val="324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B54FE9" w:rsidP="00770E37">
            <w:pPr>
              <w:pStyle w:val="normal"/>
              <w:widowControl w:val="0"/>
              <w:ind w:left="-41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b) Informazioni corrette e approfondite.</w:t>
            </w:r>
          </w:p>
        </w:tc>
        <w:tc>
          <w:tcPr>
            <w:tcW w:w="1576" w:type="dxa"/>
            <w:vAlign w:val="center"/>
          </w:tcPr>
          <w:p w:rsidR="00B54FE9" w:rsidRDefault="00B54FE9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2,8</w:t>
            </w:r>
          </w:p>
        </w:tc>
      </w:tr>
      <w:tr w:rsidR="00B54FE9" w:rsidTr="00770E37">
        <w:trPr>
          <w:trHeight w:val="358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B54FE9" w:rsidP="00770E37">
            <w:pPr>
              <w:pStyle w:val="normal"/>
              <w:widowControl w:val="0"/>
              <w:ind w:left="-41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c) Informazioni corrette.</w:t>
            </w:r>
          </w:p>
        </w:tc>
        <w:tc>
          <w:tcPr>
            <w:tcW w:w="1576" w:type="dxa"/>
            <w:vAlign w:val="center"/>
          </w:tcPr>
          <w:p w:rsidR="00B54FE9" w:rsidRDefault="00B54FE9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2,45</w:t>
            </w:r>
          </w:p>
        </w:tc>
      </w:tr>
      <w:tr w:rsidR="00B54FE9" w:rsidTr="00770E37">
        <w:trPr>
          <w:trHeight w:val="420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B54FE9" w:rsidP="00770E37">
            <w:pPr>
              <w:pStyle w:val="normal"/>
              <w:widowControl w:val="0"/>
              <w:ind w:left="-41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d) Informazioni essenziali.</w:t>
            </w:r>
          </w:p>
        </w:tc>
        <w:tc>
          <w:tcPr>
            <w:tcW w:w="1576" w:type="dxa"/>
            <w:vAlign w:val="center"/>
          </w:tcPr>
          <w:p w:rsidR="00B54FE9" w:rsidRDefault="00B54FE9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2,1</w:t>
            </w:r>
          </w:p>
        </w:tc>
      </w:tr>
      <w:tr w:rsidR="00B54FE9" w:rsidTr="00770E37">
        <w:trPr>
          <w:trHeight w:val="412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B54FE9" w:rsidP="00770E37">
            <w:pPr>
              <w:pStyle w:val="normal"/>
              <w:widowControl w:val="0"/>
              <w:ind w:left="-41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e) Informazioni approssimative e frammentarie.</w:t>
            </w:r>
          </w:p>
        </w:tc>
        <w:tc>
          <w:tcPr>
            <w:tcW w:w="1576" w:type="dxa"/>
            <w:vAlign w:val="center"/>
          </w:tcPr>
          <w:p w:rsidR="00B54FE9" w:rsidRDefault="00B54FE9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1,75</w:t>
            </w:r>
          </w:p>
        </w:tc>
      </w:tr>
      <w:tr w:rsidR="00B54FE9" w:rsidTr="00770E37">
        <w:trPr>
          <w:trHeight w:val="418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B54FE9" w:rsidP="00770E37">
            <w:pPr>
              <w:pStyle w:val="normal"/>
              <w:widowControl w:val="0"/>
              <w:ind w:left="-41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f) Informazioni parziali e non pertinenti.</w:t>
            </w:r>
          </w:p>
        </w:tc>
        <w:tc>
          <w:tcPr>
            <w:tcW w:w="1576" w:type="dxa"/>
            <w:vAlign w:val="center"/>
          </w:tcPr>
          <w:p w:rsidR="00B54FE9" w:rsidRDefault="00B54FE9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1,4</w:t>
            </w:r>
          </w:p>
        </w:tc>
      </w:tr>
      <w:tr w:rsidR="00B54FE9" w:rsidTr="00770E37">
        <w:trPr>
          <w:trHeight w:val="416"/>
        </w:trPr>
        <w:tc>
          <w:tcPr>
            <w:tcW w:w="3302" w:type="dxa"/>
            <w:vMerge/>
            <w:tcBorders>
              <w:bottom w:val="single" w:sz="12" w:space="0" w:color="auto"/>
            </w:tcBorders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tcBorders>
              <w:bottom w:val="single" w:sz="12" w:space="0" w:color="auto"/>
            </w:tcBorders>
            <w:vAlign w:val="center"/>
          </w:tcPr>
          <w:p w:rsidR="00B54FE9" w:rsidRDefault="00B54FE9" w:rsidP="00770E37">
            <w:pPr>
              <w:pStyle w:val="normal"/>
              <w:widowControl w:val="0"/>
              <w:ind w:left="-41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g) Nessuna informazione sull'argomento proposto.</w:t>
            </w:r>
          </w:p>
        </w:tc>
        <w:tc>
          <w:tcPr>
            <w:tcW w:w="1576" w:type="dxa"/>
            <w:tcBorders>
              <w:bottom w:val="single" w:sz="12" w:space="0" w:color="auto"/>
            </w:tcBorders>
            <w:vAlign w:val="center"/>
          </w:tcPr>
          <w:p w:rsidR="00B54FE9" w:rsidRDefault="00B54FE9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1,05</w:t>
            </w:r>
          </w:p>
        </w:tc>
      </w:tr>
      <w:tr w:rsidR="00B54FE9" w:rsidTr="00770E37">
        <w:trPr>
          <w:trHeight w:val="388"/>
        </w:trPr>
        <w:tc>
          <w:tcPr>
            <w:tcW w:w="3302" w:type="dxa"/>
            <w:vMerge w:val="restart"/>
            <w:tcBorders>
              <w:top w:val="single" w:sz="12" w:space="0" w:color="auto"/>
            </w:tcBorders>
            <w:vAlign w:val="center"/>
          </w:tcPr>
          <w:p w:rsidR="00B54FE9" w:rsidRDefault="00B54FE9" w:rsidP="007B75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 xml:space="preserve">Capacità di analisi  e di  </w:t>
            </w:r>
            <w:r w:rsidR="007B75D7">
              <w:rPr>
                <w:i/>
                <w:color w:val="000000"/>
                <w:sz w:val="21"/>
                <w:szCs w:val="21"/>
              </w:rPr>
              <w:t>argomentazione</w:t>
            </w:r>
          </w:p>
          <w:p w:rsidR="007B75D7" w:rsidRDefault="007B75D7" w:rsidP="007B75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  <w:jc w:val="center"/>
              <w:rPr>
                <w:i/>
                <w:color w:val="000000"/>
                <w:sz w:val="21"/>
                <w:szCs w:val="21"/>
              </w:rPr>
            </w:pPr>
          </w:p>
          <w:p w:rsidR="00B54FE9" w:rsidRDefault="00B54FE9" w:rsidP="007B75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3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40%</w:t>
            </w:r>
          </w:p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5028" w:type="dxa"/>
            <w:tcBorders>
              <w:top w:val="single" w:sz="12" w:space="0" w:color="auto"/>
            </w:tcBorders>
            <w:vAlign w:val="center"/>
          </w:tcPr>
          <w:p w:rsidR="00B54FE9" w:rsidRDefault="007B75D7" w:rsidP="00770E37">
            <w:pPr>
              <w:pStyle w:val="normal"/>
              <w:widowControl w:val="0"/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a) Sviluppo coerente, organico, ricco di spunti</w:t>
            </w:r>
          </w:p>
        </w:tc>
        <w:tc>
          <w:tcPr>
            <w:tcW w:w="1576" w:type="dxa"/>
            <w:tcBorders>
              <w:top w:val="single" w:sz="12" w:space="0" w:color="auto"/>
            </w:tcBorders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3,60-4,00</w:t>
            </w:r>
          </w:p>
        </w:tc>
      </w:tr>
      <w:tr w:rsidR="00B54FE9" w:rsidTr="00770E37">
        <w:trPr>
          <w:trHeight w:val="414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7B75D7" w:rsidP="00770E37">
            <w:pPr>
              <w:pStyle w:val="normal"/>
              <w:widowControl w:val="0"/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b) Sviluppo coerente, organico, analisi corretta. </w:t>
            </w:r>
          </w:p>
        </w:tc>
        <w:tc>
          <w:tcPr>
            <w:tcW w:w="1576" w:type="dxa"/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3,2</w:t>
            </w:r>
          </w:p>
        </w:tc>
      </w:tr>
      <w:tr w:rsidR="00B54FE9" w:rsidTr="00770E37">
        <w:trPr>
          <w:trHeight w:val="704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7B75D7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c) Elaborazione discretamente coerente e organica, </w:t>
            </w:r>
            <w:r>
              <w:rPr>
                <w:color w:val="000000"/>
                <w:sz w:val="36"/>
                <w:szCs w:val="36"/>
                <w:vertAlign w:val="subscript"/>
              </w:rPr>
              <w:t xml:space="preserve">analisi abbastanza corretta. </w:t>
            </w:r>
          </w:p>
        </w:tc>
        <w:tc>
          <w:tcPr>
            <w:tcW w:w="1576" w:type="dxa"/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2,8</w:t>
            </w:r>
          </w:p>
        </w:tc>
      </w:tr>
      <w:tr w:rsidR="00B54FE9" w:rsidTr="00770E37">
        <w:trPr>
          <w:trHeight w:val="699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7B75D7" w:rsidRDefault="007B75D7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d) Sviluppo logico lineare, con collegamenti  </w:t>
            </w:r>
          </w:p>
          <w:p w:rsidR="00B54FE9" w:rsidRDefault="007B75D7" w:rsidP="00770E37">
            <w:pPr>
              <w:pStyle w:val="normal"/>
              <w:widowControl w:val="0"/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 xml:space="preserve">semplici, analisi essenziale. </w:t>
            </w:r>
          </w:p>
        </w:tc>
        <w:tc>
          <w:tcPr>
            <w:tcW w:w="1576" w:type="dxa"/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2,4</w:t>
            </w:r>
          </w:p>
        </w:tc>
      </w:tr>
      <w:tr w:rsidR="00B54FE9" w:rsidTr="00770E37">
        <w:trPr>
          <w:trHeight w:val="695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7B75D7" w:rsidRDefault="007B75D7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e) Sviluppo elementare e poco organico, incerta  </w:t>
            </w:r>
          </w:p>
          <w:p w:rsidR="00B54FE9" w:rsidRDefault="007B75D7" w:rsidP="00770E37">
            <w:pPr>
              <w:pStyle w:val="normal"/>
              <w:widowControl w:val="0"/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 xml:space="preserve">l'analisi. </w:t>
            </w:r>
          </w:p>
        </w:tc>
        <w:tc>
          <w:tcPr>
            <w:tcW w:w="1576" w:type="dxa"/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</w:p>
        </w:tc>
      </w:tr>
      <w:tr w:rsidR="00B54FE9" w:rsidTr="00770E37">
        <w:trPr>
          <w:trHeight w:val="422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7B75D7" w:rsidP="00770E37">
            <w:pPr>
              <w:pStyle w:val="normal"/>
              <w:widowControl w:val="0"/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f) Elaborazione incoerente e disorganica. </w:t>
            </w:r>
          </w:p>
        </w:tc>
        <w:tc>
          <w:tcPr>
            <w:tcW w:w="1576" w:type="dxa"/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1,6</w:t>
            </w:r>
          </w:p>
        </w:tc>
      </w:tr>
      <w:tr w:rsidR="00B54FE9" w:rsidTr="00770E37">
        <w:trPr>
          <w:trHeight w:val="272"/>
        </w:trPr>
        <w:tc>
          <w:tcPr>
            <w:tcW w:w="3302" w:type="dxa"/>
            <w:vMerge/>
            <w:tcBorders>
              <w:bottom w:val="single" w:sz="12" w:space="0" w:color="auto"/>
            </w:tcBorders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tcBorders>
              <w:bottom w:val="single" w:sz="12" w:space="0" w:color="auto"/>
            </w:tcBorders>
            <w:vAlign w:val="center"/>
          </w:tcPr>
          <w:p w:rsidR="00B54FE9" w:rsidRDefault="007B75D7" w:rsidP="00770E37">
            <w:pPr>
              <w:pStyle w:val="normal"/>
              <w:widowControl w:val="0"/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g) Nessuna argomentazione. </w:t>
            </w:r>
          </w:p>
        </w:tc>
        <w:tc>
          <w:tcPr>
            <w:tcW w:w="1576" w:type="dxa"/>
            <w:tcBorders>
              <w:bottom w:val="single" w:sz="12" w:space="0" w:color="auto"/>
            </w:tcBorders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1,2</w:t>
            </w:r>
          </w:p>
        </w:tc>
      </w:tr>
      <w:tr w:rsidR="00B54FE9" w:rsidTr="00770E37">
        <w:trPr>
          <w:trHeight w:val="810"/>
        </w:trPr>
        <w:tc>
          <w:tcPr>
            <w:tcW w:w="3302" w:type="dxa"/>
            <w:vMerge w:val="restart"/>
            <w:tcBorders>
              <w:top w:val="single" w:sz="12" w:space="0" w:color="auto"/>
            </w:tcBorders>
            <w:vAlign w:val="center"/>
          </w:tcPr>
          <w:p w:rsidR="007B75D7" w:rsidRDefault="007B75D7" w:rsidP="007B75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Competenza  espressiva e lessicale  e uso del linguaggio  specifico</w:t>
            </w:r>
          </w:p>
          <w:p w:rsidR="007B75D7" w:rsidRDefault="007B75D7" w:rsidP="007B75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jc w:val="center"/>
              <w:rPr>
                <w:i/>
                <w:color w:val="000000"/>
                <w:sz w:val="21"/>
                <w:szCs w:val="21"/>
              </w:rPr>
            </w:pPr>
          </w:p>
          <w:p w:rsidR="007B75D7" w:rsidRDefault="007B75D7" w:rsidP="007B75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03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25%</w:t>
            </w:r>
          </w:p>
          <w:p w:rsidR="00B54FE9" w:rsidRDefault="00B54FE9" w:rsidP="007B75D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tcBorders>
              <w:top w:val="single" w:sz="12" w:space="0" w:color="auto"/>
            </w:tcBorders>
            <w:vAlign w:val="center"/>
          </w:tcPr>
          <w:p w:rsidR="00B54FE9" w:rsidRDefault="007B75D7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a) Espressione fluida, ricchezza lessicale e  </w:t>
            </w:r>
            <w:r>
              <w:rPr>
                <w:color w:val="000000"/>
                <w:sz w:val="36"/>
                <w:szCs w:val="36"/>
                <w:vertAlign w:val="subscript"/>
              </w:rPr>
              <w:t xml:space="preserve">padronanza del linguaggio specifico. </w:t>
            </w:r>
          </w:p>
        </w:tc>
        <w:tc>
          <w:tcPr>
            <w:tcW w:w="1576" w:type="dxa"/>
            <w:tcBorders>
              <w:top w:val="single" w:sz="12" w:space="0" w:color="auto"/>
            </w:tcBorders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2,25-2,50</w:t>
            </w:r>
          </w:p>
        </w:tc>
      </w:tr>
      <w:tr w:rsidR="00B54FE9" w:rsidTr="00770E37">
        <w:trPr>
          <w:trHeight w:val="841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7B75D7" w:rsidRDefault="007B75D7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b) Buona proprietà dei mezzi espressivi e del  </w:t>
            </w:r>
          </w:p>
          <w:p w:rsidR="00B54FE9" w:rsidRDefault="007B75D7" w:rsidP="00770E37">
            <w:pPr>
              <w:pStyle w:val="normal"/>
              <w:widowControl w:val="0"/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 xml:space="preserve">linguaggio specifico. </w:t>
            </w:r>
          </w:p>
        </w:tc>
        <w:tc>
          <w:tcPr>
            <w:tcW w:w="1576" w:type="dxa"/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</w:t>
            </w:r>
          </w:p>
        </w:tc>
      </w:tr>
      <w:tr w:rsidR="00B54FE9" w:rsidTr="00770E37">
        <w:trPr>
          <w:trHeight w:val="712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7B75D7" w:rsidRDefault="007B75D7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c) Lessico corretto e discreta proprietà  </w:t>
            </w:r>
          </w:p>
          <w:p w:rsidR="00B54FE9" w:rsidRDefault="007B75D7" w:rsidP="00770E37">
            <w:pPr>
              <w:pStyle w:val="normal"/>
              <w:widowControl w:val="0"/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 xml:space="preserve">terminologica. </w:t>
            </w:r>
          </w:p>
        </w:tc>
        <w:tc>
          <w:tcPr>
            <w:tcW w:w="1576" w:type="dxa"/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1,75</w:t>
            </w:r>
          </w:p>
        </w:tc>
      </w:tr>
      <w:tr w:rsidR="00B54FE9" w:rsidTr="00770E37">
        <w:trPr>
          <w:trHeight w:val="849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7B75D7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d) Esposizione semplice con sufficiente correttezza e </w:t>
            </w:r>
            <w:r w:rsidRPr="007B75D7">
              <w:rPr>
                <w:color w:val="000000"/>
                <w:sz w:val="21"/>
                <w:szCs w:val="21"/>
              </w:rPr>
              <w:t>proprietà terminologica</w:t>
            </w:r>
            <w:r>
              <w:rPr>
                <w:color w:val="000000"/>
                <w:sz w:val="36"/>
                <w:szCs w:val="36"/>
                <w:vertAlign w:val="subscript"/>
              </w:rPr>
              <w:t xml:space="preserve">. </w:t>
            </w:r>
          </w:p>
        </w:tc>
        <w:tc>
          <w:tcPr>
            <w:tcW w:w="1576" w:type="dxa"/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1,5</w:t>
            </w:r>
          </w:p>
        </w:tc>
      </w:tr>
      <w:tr w:rsidR="00B54FE9" w:rsidTr="00770E37">
        <w:trPr>
          <w:trHeight w:val="677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7B75D7" w:rsidP="00770E37">
            <w:pPr>
              <w:pStyle w:val="normal"/>
              <w:widowControl w:val="0"/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e) Esposizione incerta, lessico impreciso e generico. </w:t>
            </w:r>
          </w:p>
        </w:tc>
        <w:tc>
          <w:tcPr>
            <w:tcW w:w="1576" w:type="dxa"/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1,25</w:t>
            </w:r>
          </w:p>
        </w:tc>
      </w:tr>
      <w:tr w:rsidR="00B54FE9" w:rsidTr="00770E37">
        <w:trPr>
          <w:trHeight w:val="560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7B75D7" w:rsidP="00770E37">
            <w:pPr>
              <w:pStyle w:val="normal"/>
              <w:widowControl w:val="0"/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f) Esposizione confusa, lessico impreciso e generico. </w:t>
            </w:r>
          </w:p>
        </w:tc>
        <w:tc>
          <w:tcPr>
            <w:tcW w:w="1576" w:type="dxa"/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</w:p>
        </w:tc>
      </w:tr>
      <w:tr w:rsidR="00B54FE9" w:rsidTr="00770E37">
        <w:trPr>
          <w:trHeight w:val="434"/>
        </w:trPr>
        <w:tc>
          <w:tcPr>
            <w:tcW w:w="3302" w:type="dxa"/>
            <w:vMerge/>
            <w:vAlign w:val="center"/>
          </w:tcPr>
          <w:p w:rsidR="00B54FE9" w:rsidRDefault="00B54FE9" w:rsidP="00B54F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1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B54FE9" w:rsidRDefault="007B75D7" w:rsidP="00770E37">
            <w:pPr>
              <w:pStyle w:val="normal"/>
              <w:widowControl w:val="0"/>
              <w:ind w:left="-41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g) Comunicazione inesistente</w:t>
            </w:r>
          </w:p>
        </w:tc>
        <w:tc>
          <w:tcPr>
            <w:tcW w:w="1576" w:type="dxa"/>
            <w:vAlign w:val="center"/>
          </w:tcPr>
          <w:p w:rsidR="00B54FE9" w:rsidRDefault="007B75D7" w:rsidP="00770E37">
            <w:pPr>
              <w:pStyle w:val="normal"/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. </w:t>
            </w:r>
            <w:r>
              <w:rPr>
                <w:b/>
                <w:color w:val="000000"/>
                <w:sz w:val="21"/>
                <w:szCs w:val="21"/>
              </w:rPr>
              <w:t>0,75</w:t>
            </w:r>
          </w:p>
        </w:tc>
      </w:tr>
    </w:tbl>
    <w:p w:rsidR="00FB7336" w:rsidRDefault="00FB73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jc w:val="center"/>
        <w:rPr>
          <w:b/>
          <w:color w:val="000000"/>
          <w:sz w:val="24"/>
          <w:szCs w:val="24"/>
        </w:rPr>
      </w:pPr>
    </w:p>
    <w:p w:rsidR="00FB7336" w:rsidRDefault="00FB733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544A29" w:rsidRDefault="00544A2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44A29" w:rsidRDefault="00AA1B50" w:rsidP="00FB73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1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GRIGLIA </w:t>
      </w:r>
      <w:proofErr w:type="spellStart"/>
      <w:r>
        <w:rPr>
          <w:b/>
          <w:color w:val="000000"/>
          <w:sz w:val="24"/>
          <w:szCs w:val="24"/>
        </w:rPr>
        <w:t>DI</w:t>
      </w:r>
      <w:proofErr w:type="spellEnd"/>
      <w:r>
        <w:rPr>
          <w:b/>
          <w:color w:val="000000"/>
          <w:sz w:val="24"/>
          <w:szCs w:val="24"/>
        </w:rPr>
        <w:t xml:space="preserve"> VALUTAZIONE</w:t>
      </w:r>
    </w:p>
    <w:p w:rsidR="00544A29" w:rsidRDefault="00AA1B50" w:rsidP="00FB73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-1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OBIETTIVI FORMATIVI</w:t>
      </w:r>
    </w:p>
    <w:p w:rsidR="00FB7336" w:rsidRDefault="00FB7336" w:rsidP="00FB73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-15"/>
        <w:jc w:val="center"/>
        <w:rPr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302"/>
        <w:gridCol w:w="5028"/>
        <w:gridCol w:w="1576"/>
      </w:tblGrid>
      <w:tr w:rsidR="00FB7336" w:rsidTr="00770E37">
        <w:trPr>
          <w:trHeight w:val="377"/>
        </w:trPr>
        <w:tc>
          <w:tcPr>
            <w:tcW w:w="3302" w:type="dxa"/>
          </w:tcPr>
          <w:p w:rsidR="00FB7336" w:rsidRDefault="00FB7336" w:rsidP="00FB7336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E0E0E0"/>
              </w:rPr>
              <w:t>Indicatori</w:t>
            </w:r>
          </w:p>
        </w:tc>
        <w:tc>
          <w:tcPr>
            <w:tcW w:w="5028" w:type="dxa"/>
          </w:tcPr>
          <w:p w:rsidR="00FB7336" w:rsidRDefault="00FB7336" w:rsidP="00FB7336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E0E0E0"/>
              </w:rPr>
              <w:t>Descrittori</w:t>
            </w:r>
          </w:p>
        </w:tc>
        <w:tc>
          <w:tcPr>
            <w:tcW w:w="1576" w:type="dxa"/>
          </w:tcPr>
          <w:p w:rsidR="00FB7336" w:rsidRDefault="00FB7336" w:rsidP="00FB7336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1"/>
                <w:szCs w:val="21"/>
                <w:shd w:val="clear" w:color="auto" w:fill="E0E0E0"/>
              </w:rPr>
              <w:t>Punteggio</w:t>
            </w:r>
          </w:p>
        </w:tc>
      </w:tr>
      <w:tr w:rsidR="00FB7336" w:rsidTr="00770E37">
        <w:trPr>
          <w:trHeight w:val="536"/>
        </w:trPr>
        <w:tc>
          <w:tcPr>
            <w:tcW w:w="3302" w:type="dxa"/>
            <w:vMerge w:val="restart"/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RICONOSCERE</w:t>
            </w:r>
          </w:p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L’IMPORTANZA</w:t>
            </w:r>
          </w:p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DELL’ATTIVITÀ</w:t>
            </w:r>
          </w:p>
          <w:p w:rsidR="00FB7336" w:rsidRDefault="00FB7336" w:rsidP="00770E37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i/>
                <w:color w:val="000000"/>
                <w:sz w:val="21"/>
                <w:szCs w:val="21"/>
              </w:rPr>
              <w:t>DIDATTICA IN CLASSE</w:t>
            </w:r>
          </w:p>
        </w:tc>
        <w:tc>
          <w:tcPr>
            <w:tcW w:w="5028" w:type="dxa"/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left="-41" w:right="-15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a) partecipa attivamente alla lezione</w:t>
            </w:r>
          </w:p>
        </w:tc>
        <w:tc>
          <w:tcPr>
            <w:tcW w:w="1576" w:type="dxa"/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0,1</w:t>
            </w:r>
          </w:p>
        </w:tc>
      </w:tr>
      <w:tr w:rsidR="00FB7336" w:rsidTr="00770E37">
        <w:trPr>
          <w:trHeight w:val="402"/>
        </w:trPr>
        <w:tc>
          <w:tcPr>
            <w:tcW w:w="3302" w:type="dxa"/>
            <w:vMerge/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left="-41" w:right="-15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b) concentra l’attenzione sull’argomento trattato</w:t>
            </w:r>
          </w:p>
        </w:tc>
        <w:tc>
          <w:tcPr>
            <w:tcW w:w="1576" w:type="dxa"/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0,1</w:t>
            </w:r>
          </w:p>
        </w:tc>
      </w:tr>
      <w:tr w:rsidR="00FB7336" w:rsidTr="00770E37">
        <w:trPr>
          <w:trHeight w:val="563"/>
        </w:trPr>
        <w:tc>
          <w:tcPr>
            <w:tcW w:w="3302" w:type="dxa"/>
            <w:vMerge/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1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 xml:space="preserve">c) interviene con osservazioni opportune durante la  </w:t>
            </w:r>
            <w:r w:rsidRPr="00FB7336">
              <w:rPr>
                <w:color w:val="000000"/>
                <w:sz w:val="21"/>
                <w:szCs w:val="21"/>
              </w:rPr>
              <w:t>lezione</w:t>
            </w:r>
          </w:p>
        </w:tc>
        <w:tc>
          <w:tcPr>
            <w:tcW w:w="1576" w:type="dxa"/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0,1</w:t>
            </w:r>
          </w:p>
        </w:tc>
      </w:tr>
      <w:tr w:rsidR="00FB7336" w:rsidTr="00770E37">
        <w:trPr>
          <w:trHeight w:val="416"/>
        </w:trPr>
        <w:tc>
          <w:tcPr>
            <w:tcW w:w="3302" w:type="dxa"/>
            <w:vMerge/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left="-41" w:right="-15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d) richiede chiarimenti e approfondimenti</w:t>
            </w:r>
          </w:p>
        </w:tc>
        <w:tc>
          <w:tcPr>
            <w:tcW w:w="1576" w:type="dxa"/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0,1</w:t>
            </w:r>
          </w:p>
        </w:tc>
      </w:tr>
      <w:tr w:rsidR="00FB7336" w:rsidTr="00770E37">
        <w:trPr>
          <w:trHeight w:val="550"/>
        </w:trPr>
        <w:tc>
          <w:tcPr>
            <w:tcW w:w="3302" w:type="dxa"/>
            <w:vMerge/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left="-41" w:right="-15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e) collabora spontaneamente alle attività proposte</w:t>
            </w:r>
          </w:p>
        </w:tc>
        <w:tc>
          <w:tcPr>
            <w:tcW w:w="1576" w:type="dxa"/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0,1</w:t>
            </w:r>
          </w:p>
        </w:tc>
      </w:tr>
      <w:tr w:rsidR="00FB7336" w:rsidTr="00770E37">
        <w:trPr>
          <w:trHeight w:val="855"/>
        </w:trPr>
        <w:tc>
          <w:tcPr>
            <w:tcW w:w="3302" w:type="dxa"/>
            <w:vMerge/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41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 xml:space="preserve">f) coglie nelle interrogazioni dei compagni un  </w:t>
            </w:r>
            <w:r>
              <w:rPr>
                <w:color w:val="000000"/>
                <w:sz w:val="36"/>
                <w:szCs w:val="36"/>
                <w:vertAlign w:val="subscript"/>
              </w:rPr>
              <w:t>momento di apprendimento</w:t>
            </w:r>
          </w:p>
        </w:tc>
        <w:tc>
          <w:tcPr>
            <w:tcW w:w="1576" w:type="dxa"/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0,1</w:t>
            </w:r>
          </w:p>
        </w:tc>
      </w:tr>
      <w:tr w:rsidR="00FB7336" w:rsidTr="00770E37">
        <w:trPr>
          <w:trHeight w:val="400"/>
        </w:trPr>
        <w:tc>
          <w:tcPr>
            <w:tcW w:w="3302" w:type="dxa"/>
            <w:vMerge/>
            <w:tcBorders>
              <w:bottom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tcBorders>
              <w:bottom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left="-41" w:right="-15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g) limita le assenze a motivi di stretta necessità</w:t>
            </w:r>
          </w:p>
        </w:tc>
        <w:tc>
          <w:tcPr>
            <w:tcW w:w="1576" w:type="dxa"/>
            <w:tcBorders>
              <w:bottom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0,1</w:t>
            </w:r>
          </w:p>
        </w:tc>
      </w:tr>
      <w:tr w:rsidR="00FB7336" w:rsidTr="00770E37">
        <w:trPr>
          <w:trHeight w:val="555"/>
        </w:trPr>
        <w:tc>
          <w:tcPr>
            <w:tcW w:w="3302" w:type="dxa"/>
            <w:vMerge w:val="restart"/>
            <w:tcBorders>
              <w:top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RICONOSCERE E  VALORIZZARE LE</w:t>
            </w:r>
          </w:p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PROPRIE ATTITUDINI</w:t>
            </w:r>
          </w:p>
        </w:tc>
        <w:tc>
          <w:tcPr>
            <w:tcW w:w="5028" w:type="dxa"/>
            <w:tcBorders>
              <w:top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left="-41" w:right="-15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a) individua i propri punti di forza e di debolezza</w:t>
            </w:r>
          </w:p>
        </w:tc>
        <w:tc>
          <w:tcPr>
            <w:tcW w:w="1576" w:type="dxa"/>
            <w:tcBorders>
              <w:top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0,1</w:t>
            </w:r>
          </w:p>
        </w:tc>
      </w:tr>
      <w:tr w:rsidR="00FB7336" w:rsidTr="00770E37">
        <w:trPr>
          <w:trHeight w:val="555"/>
        </w:trPr>
        <w:tc>
          <w:tcPr>
            <w:tcW w:w="3302" w:type="dxa"/>
            <w:vMerge/>
            <w:tcBorders>
              <w:bottom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  <w:tc>
          <w:tcPr>
            <w:tcW w:w="5028" w:type="dxa"/>
            <w:tcBorders>
              <w:bottom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left="-41" w:right="-15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>b) fa scelte autonome di approfondimento</w:t>
            </w:r>
          </w:p>
        </w:tc>
        <w:tc>
          <w:tcPr>
            <w:tcW w:w="1576" w:type="dxa"/>
            <w:tcBorders>
              <w:bottom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0,1</w:t>
            </w:r>
          </w:p>
        </w:tc>
      </w:tr>
      <w:tr w:rsidR="00FB7336" w:rsidTr="00770E37">
        <w:trPr>
          <w:trHeight w:val="1410"/>
        </w:trPr>
        <w:tc>
          <w:tcPr>
            <w:tcW w:w="3302" w:type="dxa"/>
            <w:tcBorders>
              <w:top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 xml:space="preserve">CAPACITÀ </w:t>
            </w:r>
            <w:proofErr w:type="spellStart"/>
            <w:r>
              <w:rPr>
                <w:i/>
                <w:color w:val="000000"/>
                <w:sz w:val="21"/>
                <w:szCs w:val="21"/>
              </w:rPr>
              <w:t>DI</w:t>
            </w:r>
            <w:proofErr w:type="spellEnd"/>
          </w:p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56" w:lineRule="auto"/>
              <w:ind w:right="141"/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MUOVERSI IN MODO  AUTONOMO NEL</w:t>
            </w:r>
          </w:p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MONDO DELLA</w:t>
            </w:r>
          </w:p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1"/>
                <w:szCs w:val="21"/>
              </w:rPr>
            </w:pPr>
            <w:r>
              <w:rPr>
                <w:i/>
                <w:color w:val="000000"/>
                <w:sz w:val="21"/>
                <w:szCs w:val="21"/>
              </w:rPr>
              <w:t>CULTURA</w:t>
            </w:r>
          </w:p>
        </w:tc>
        <w:tc>
          <w:tcPr>
            <w:tcW w:w="5028" w:type="dxa"/>
            <w:tcBorders>
              <w:top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/>
              <w:ind w:left="-40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color w:val="000000"/>
                <w:sz w:val="21"/>
                <w:szCs w:val="21"/>
              </w:rPr>
              <w:t xml:space="preserve">a) coglie le occasioni formative offerte dalla scuola  </w:t>
            </w:r>
            <w:r>
              <w:rPr>
                <w:color w:val="000000"/>
                <w:sz w:val="36"/>
                <w:szCs w:val="36"/>
                <w:vertAlign w:val="subscript"/>
              </w:rPr>
              <w:t>anche in vista delle scelte future</w:t>
            </w:r>
          </w:p>
        </w:tc>
        <w:tc>
          <w:tcPr>
            <w:tcW w:w="1576" w:type="dxa"/>
            <w:tcBorders>
              <w:top w:val="single" w:sz="12" w:space="0" w:color="auto"/>
            </w:tcBorders>
            <w:vAlign w:val="center"/>
          </w:tcPr>
          <w:p w:rsidR="00FB7336" w:rsidRDefault="00FB7336" w:rsidP="00770E37">
            <w:pPr>
              <w:pStyle w:val="normal"/>
              <w:widowControl w:val="0"/>
              <w:spacing w:before="25"/>
              <w:ind w:right="-15"/>
              <w:jc w:val="center"/>
              <w:rPr>
                <w:b/>
                <w:color w:val="000000"/>
                <w:sz w:val="21"/>
                <w:szCs w:val="21"/>
                <w:shd w:val="clear" w:color="auto" w:fill="E0E0E0"/>
              </w:rPr>
            </w:pPr>
            <w:r>
              <w:rPr>
                <w:b/>
                <w:color w:val="000000"/>
                <w:sz w:val="21"/>
                <w:szCs w:val="21"/>
              </w:rPr>
              <w:t>0,1</w:t>
            </w:r>
          </w:p>
        </w:tc>
      </w:tr>
    </w:tbl>
    <w:p w:rsidR="00FB7336" w:rsidRDefault="00FB7336" w:rsidP="00FB73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-15"/>
        <w:jc w:val="center"/>
        <w:rPr>
          <w:b/>
          <w:color w:val="000000"/>
          <w:sz w:val="24"/>
          <w:szCs w:val="24"/>
        </w:rPr>
      </w:pPr>
    </w:p>
    <w:p w:rsidR="00FB7336" w:rsidRDefault="00FB7336" w:rsidP="00FB73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-15"/>
        <w:jc w:val="center"/>
        <w:rPr>
          <w:b/>
          <w:color w:val="000000"/>
          <w:sz w:val="24"/>
          <w:szCs w:val="24"/>
        </w:rPr>
      </w:pPr>
    </w:p>
    <w:p w:rsidR="00544A29" w:rsidRDefault="00544A2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44A29" w:rsidRDefault="00544A2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44A29" w:rsidSect="00544A29">
      <w:headerReference w:type="default" r:id="rId6"/>
      <w:footerReference w:type="default" r:id="rId7"/>
      <w:pgSz w:w="11900" w:h="16840"/>
      <w:pgMar w:top="1397" w:right="1080" w:bottom="1521" w:left="105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421" w:rsidRDefault="00204421" w:rsidP="00AD7CF3">
      <w:pPr>
        <w:spacing w:line="240" w:lineRule="auto"/>
      </w:pPr>
      <w:r>
        <w:separator/>
      </w:r>
    </w:p>
  </w:endnote>
  <w:endnote w:type="continuationSeparator" w:id="0">
    <w:p w:rsidR="00204421" w:rsidRDefault="00204421" w:rsidP="00AD7C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F3" w:rsidRDefault="00AD7CF3">
    <w:pPr>
      <w:pStyle w:val="Pidipagina"/>
    </w:pPr>
    <w:r w:rsidRPr="00AD7CF3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73660</wp:posOffset>
          </wp:positionH>
          <wp:positionV relativeFrom="paragraph">
            <wp:posOffset>-45720</wp:posOffset>
          </wp:positionV>
          <wp:extent cx="6124575" cy="523875"/>
          <wp:effectExtent l="19050" t="0" r="9525" b="0"/>
          <wp:wrapNone/>
          <wp:docPr id="31" name="Immagine 1" descr="piedip1_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p1_4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421" w:rsidRDefault="00204421" w:rsidP="00AD7CF3">
      <w:pPr>
        <w:spacing w:line="240" w:lineRule="auto"/>
      </w:pPr>
      <w:r>
        <w:separator/>
      </w:r>
    </w:p>
  </w:footnote>
  <w:footnote w:type="continuationSeparator" w:id="0">
    <w:p w:rsidR="00204421" w:rsidRDefault="00204421" w:rsidP="00AD7C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F3" w:rsidRDefault="00AD7CF3">
    <w:pPr>
      <w:pStyle w:val="Intestazione"/>
    </w:pPr>
    <w:r w:rsidRPr="00AD7CF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435610</wp:posOffset>
          </wp:positionH>
          <wp:positionV relativeFrom="paragraph">
            <wp:posOffset>104775</wp:posOffset>
          </wp:positionV>
          <wp:extent cx="5476875" cy="800100"/>
          <wp:effectExtent l="19050" t="0" r="9525" b="0"/>
          <wp:wrapNone/>
          <wp:docPr id="30" name="Immagine 1" descr="intesta1_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1_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44A29"/>
    <w:rsid w:val="00204421"/>
    <w:rsid w:val="00544A29"/>
    <w:rsid w:val="00770E37"/>
    <w:rsid w:val="007B75D7"/>
    <w:rsid w:val="00846CA3"/>
    <w:rsid w:val="00AA1B50"/>
    <w:rsid w:val="00AD7CF3"/>
    <w:rsid w:val="00B54FE9"/>
    <w:rsid w:val="00C17E58"/>
    <w:rsid w:val="00CB72DC"/>
    <w:rsid w:val="00FB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6CA3"/>
  </w:style>
  <w:style w:type="paragraph" w:styleId="Titolo1">
    <w:name w:val="heading 1"/>
    <w:basedOn w:val="normal"/>
    <w:next w:val="normal"/>
    <w:rsid w:val="00544A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44A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44A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44A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44A2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544A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44A29"/>
  </w:style>
  <w:style w:type="table" w:customStyle="1" w:styleId="TableNormal">
    <w:name w:val="Table Normal"/>
    <w:rsid w:val="00544A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44A2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544A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44A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44A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D7CF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7CF3"/>
  </w:style>
  <w:style w:type="paragraph" w:styleId="Pidipagina">
    <w:name w:val="footer"/>
    <w:basedOn w:val="Normale"/>
    <w:link w:val="PidipaginaCarattere"/>
    <w:uiPriority w:val="99"/>
    <w:semiHidden/>
    <w:unhideWhenUsed/>
    <w:rsid w:val="00AD7CF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D7CF3"/>
  </w:style>
  <w:style w:type="table" w:styleId="Grigliatabella">
    <w:name w:val="Table Grid"/>
    <w:basedOn w:val="Tabellanormale"/>
    <w:uiPriority w:val="59"/>
    <w:rsid w:val="00B54F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pc_hp</cp:lastModifiedBy>
  <cp:revision>4</cp:revision>
  <dcterms:created xsi:type="dcterms:W3CDTF">2021-02-25T14:04:00Z</dcterms:created>
  <dcterms:modified xsi:type="dcterms:W3CDTF">2021-02-27T12:58:00Z</dcterms:modified>
</cp:coreProperties>
</file>